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仿宋_GB2312"/>
          <w:sz w:val="32"/>
          <w:szCs w:val="40"/>
          <w:lang w:val="en-US"/>
        </w:rPr>
      </w:pPr>
      <w:r>
        <w:rPr>
          <w:rFonts w:hint="eastAsia" w:ascii="仿宋" w:hAnsi="仿宋" w:eastAsia="仿宋" w:cs="仿宋_GB2312"/>
          <w:sz w:val="32"/>
          <w:szCs w:val="40"/>
          <w:lang w:val="en-US" w:eastAsia="zh-CN"/>
        </w:rPr>
        <w:t>附件4：专家评审意见书模板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202</w:t>
      </w:r>
      <w:r>
        <w:rPr>
          <w:rFonts w:hint="eastAsia" w:ascii="黑体" w:hAnsi="宋体" w:eastAsia="黑体"/>
          <w:bCs/>
          <w:sz w:val="32"/>
          <w:lang w:val="en-US" w:eastAsia="zh-CN"/>
        </w:rPr>
        <w:t>3</w:t>
      </w:r>
      <w:r>
        <w:rPr>
          <w:rFonts w:hint="eastAsia" w:ascii="黑体" w:hAnsi="宋体" w:eastAsia="黑体"/>
          <w:bCs/>
          <w:sz w:val="32"/>
        </w:rPr>
        <w:t>年度上海市学校后勤系统研究课题</w:t>
      </w:r>
    </w:p>
    <w:p>
      <w:pPr>
        <w:spacing w:line="360" w:lineRule="auto"/>
        <w:jc w:val="center"/>
        <w:rPr>
          <w:rFonts w:hint="eastAsia" w:ascii="黑体" w:hAnsi="宋体" w:eastAsia="黑体"/>
          <w:bCs/>
          <w:sz w:val="32"/>
        </w:rPr>
      </w:pPr>
      <w:bookmarkStart w:id="0" w:name="_GoBack"/>
      <w:r>
        <w:rPr>
          <w:rFonts w:hint="eastAsia" w:ascii="黑体" w:hAnsi="宋体" w:eastAsia="黑体"/>
          <w:bCs/>
          <w:sz w:val="32"/>
          <w:lang w:val="en-US" w:eastAsia="zh-CN"/>
        </w:rPr>
        <w:t>结题</w:t>
      </w:r>
      <w:r>
        <w:rPr>
          <w:rFonts w:hint="eastAsia" w:ascii="黑体" w:hAnsi="宋体" w:eastAsia="黑体"/>
          <w:bCs/>
          <w:sz w:val="32"/>
        </w:rPr>
        <w:t>评审</w:t>
      </w:r>
      <w:r>
        <w:rPr>
          <w:rFonts w:hint="eastAsia" w:ascii="黑体" w:hAnsi="宋体" w:eastAsia="黑体"/>
          <w:bCs/>
          <w:sz w:val="32"/>
          <w:lang w:val="en-US" w:eastAsia="zh-CN"/>
        </w:rPr>
        <w:t>意见</w:t>
      </w:r>
      <w:r>
        <w:rPr>
          <w:rFonts w:hint="eastAsia" w:ascii="黑体" w:hAnsi="宋体" w:eastAsia="黑体"/>
          <w:bCs/>
          <w:sz w:val="32"/>
        </w:rPr>
        <w:t>书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897"/>
        <w:gridCol w:w="1885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70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4261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课题负责人：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评审时间：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评审专家姓名</w:t>
            </w: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评审专家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单位和职务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23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614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exac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专家评审意见及修改建议：</w:t>
            </w: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exac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专家签名：</w:t>
            </w:r>
          </w:p>
          <w:p>
            <w:pPr>
              <w:spacing w:line="276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line="276" w:lineRule="auto"/>
              <w:jc w:val="both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ordWrap w:val="0"/>
              <w:spacing w:line="276" w:lineRule="auto"/>
              <w:jc w:val="both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ordWrap/>
              <w:spacing w:line="276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wordWrap w:val="0"/>
              <w:spacing w:line="276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baseline"/>
      </w:pPr>
      <w:r>
        <w:rPr>
          <w:rFonts w:hint="eastAsia" w:ascii="楷体_GB2312" w:hAnsi="Times New Roman" w:eastAsia="楷体_GB2312" w:cs="Times New Roman"/>
          <w:kern w:val="0"/>
          <w:sz w:val="24"/>
          <w:szCs w:val="16"/>
          <w:lang w:val="en-US" w:eastAsia="zh-CN"/>
        </w:rPr>
        <w:t>备注：可根据实际评审专家人数，调整表格；如为开题评审，则将“结题评审意见书”改为“开题评审意见书”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YWM2MTlkNTYzMWI4NWIzMzM0YzIzNmUzZmJiN2YifQ=="/>
  </w:docVars>
  <w:rsids>
    <w:rsidRoot w:val="41AE0A36"/>
    <w:rsid w:val="41A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2023-05-19T05:41:00Z</dcterms:created>
  <dc:creator>hqxh_pc</dc:creator>
  <cp:lastModifiedBy>hqxh_pc</cp:lastModifiedBy>
  <dcterms:modified xsi:type="dcterms:W3CDTF">2023-05-19T05:42:11Z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67FEC848F27B444FA42A41BB30273964_11</vt:lpwstr>
  </property>
</Properties>
</file>